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747062" w:rsidRPr="00A65C6A" w:rsidRDefault="003A69DD">
      <w:pPr>
        <w:rPr>
          <w:b/>
          <w:bCs/>
          <w:sz w:val="28"/>
          <w:szCs w:val="28"/>
          <w:rtl/>
          <w:lang w:bidi="fa-IR"/>
        </w:rPr>
      </w:pPr>
      <w:r w:rsidRPr="00A65C6A">
        <w:rPr>
          <w:rFonts w:hint="cs"/>
          <w:b/>
          <w:bCs/>
          <w:sz w:val="28"/>
          <w:szCs w:val="28"/>
          <w:rtl/>
          <w:lang w:bidi="fa-IR"/>
        </w:rPr>
        <w:t xml:space="preserve">فلوچارت صدور کارت بهداشت </w:t>
      </w:r>
      <w:r w:rsidR="00A65C6A" w:rsidRPr="00A65C6A">
        <w:rPr>
          <w:rFonts w:hint="cs"/>
          <w:b/>
          <w:bCs/>
          <w:sz w:val="28"/>
          <w:szCs w:val="28"/>
          <w:rtl/>
          <w:lang w:bidi="fa-IR"/>
        </w:rPr>
        <w:t xml:space="preserve">                       </w:t>
      </w:r>
      <w:r w:rsidR="00A65C6A">
        <w:rPr>
          <w:rFonts w:hint="cs"/>
          <w:b/>
          <w:bCs/>
          <w:sz w:val="28"/>
          <w:szCs w:val="28"/>
          <w:rtl/>
          <w:lang w:bidi="fa-IR"/>
        </w:rPr>
        <w:t xml:space="preserve">                 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A69DD" w:rsidTr="003A69DD">
        <w:tc>
          <w:tcPr>
            <w:tcW w:w="9576" w:type="dxa"/>
          </w:tcPr>
          <w:p w:rsidR="003A69DD" w:rsidRDefault="003A69DD" w:rsidP="00A65C6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مراجعه فرد به پیشخوان جهت درخواست کارت بهداشت و ارائه مدارک زیر</w:t>
            </w:r>
          </w:p>
          <w:p w:rsidR="000419A6" w:rsidRDefault="000419A6">
            <w:pPr>
              <w:rPr>
                <w:lang w:bidi="fa-IR"/>
              </w:rPr>
            </w:pPr>
          </w:p>
        </w:tc>
      </w:tr>
    </w:tbl>
    <w:p w:rsidR="003A69DD" w:rsidRDefault="003B7E08">
      <w:pPr>
        <w:rPr>
          <w:rtl/>
          <w:lang w:bidi="fa-IR"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2.5pt;margin-top:2.2pt;width:21pt;height:14.25pt;z-index:251658240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/>
      </w:tblPr>
      <w:tblGrid>
        <w:gridCol w:w="9558"/>
      </w:tblGrid>
      <w:tr w:rsidR="003A69DD" w:rsidTr="003A69DD">
        <w:tc>
          <w:tcPr>
            <w:tcW w:w="9558" w:type="dxa"/>
          </w:tcPr>
          <w:p w:rsidR="003A69DD" w:rsidRPr="001F5621" w:rsidRDefault="003A69DD" w:rsidP="00A65C6A">
            <w:pPr>
              <w:spacing w:line="27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1F5621">
              <w:rPr>
                <w:rFonts w:hint="cs"/>
                <w:rtl/>
                <w:lang w:bidi="fa-IR"/>
              </w:rPr>
              <w:t>1</w:t>
            </w:r>
            <w:r w:rsidRPr="001F5621">
              <w:rPr>
                <w:rFonts w:hint="cs"/>
                <w:sz w:val="20"/>
                <w:szCs w:val="20"/>
                <w:rtl/>
                <w:lang w:bidi="fa-IR"/>
              </w:rPr>
              <w:t>.کارت ملی  2.یک قطعه عکس جهت اسکن 3. دریافت مبالغ و</w:t>
            </w:r>
          </w:p>
          <w:p w:rsidR="003A69DD" w:rsidRPr="001F5621" w:rsidRDefault="003A69DD" w:rsidP="00A65C6A">
            <w:pPr>
              <w:spacing w:line="27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1F5621">
              <w:rPr>
                <w:rFonts w:hint="cs"/>
                <w:sz w:val="20"/>
                <w:szCs w:val="20"/>
                <w:rtl/>
                <w:lang w:bidi="fa-IR"/>
              </w:rPr>
              <w:t>تعرفه ها به حساب سیبای دانشگاه /دانشکده ذیربط 4.دریافت</w:t>
            </w:r>
          </w:p>
          <w:p w:rsidR="003A69DD" w:rsidRPr="001F5621" w:rsidRDefault="003A69DD" w:rsidP="00A65C6A">
            <w:pPr>
              <w:spacing w:line="276" w:lineRule="auto"/>
              <w:jc w:val="center"/>
              <w:rPr>
                <w:rtl/>
                <w:lang w:bidi="fa-IR"/>
              </w:rPr>
            </w:pPr>
            <w:r w:rsidRPr="001F5621">
              <w:rPr>
                <w:rFonts w:hint="cs"/>
                <w:rtl/>
                <w:lang w:bidi="fa-IR"/>
              </w:rPr>
              <w:t>مبلغ تعرفه پیشخوان 5.ارائه فرم گواهی معاینات و ارجاع به مرکز</w:t>
            </w:r>
          </w:p>
          <w:p w:rsidR="003A69DD" w:rsidRDefault="003A69DD" w:rsidP="003A69DD">
            <w:pPr>
              <w:jc w:val="right"/>
              <w:rPr>
                <w:lang w:bidi="fa-IR"/>
              </w:rPr>
            </w:pPr>
          </w:p>
        </w:tc>
      </w:tr>
    </w:tbl>
    <w:p w:rsidR="003A69DD" w:rsidRDefault="003B7E08" w:rsidP="003A69DD">
      <w:pPr>
        <w:tabs>
          <w:tab w:val="left" w:pos="1050"/>
        </w:tabs>
        <w:rPr>
          <w:rtl/>
          <w:lang w:bidi="fa-IR"/>
        </w:rPr>
      </w:pPr>
      <w:r>
        <w:rPr>
          <w:noProof/>
          <w:rtl/>
        </w:rPr>
        <w:pict>
          <v:shape id="_x0000_s1027" type="#_x0000_t67" style="position:absolute;margin-left:232.5pt;margin-top:.6pt;width:21pt;height:17.25pt;z-index:251659264;mso-position-horizontal-relative:text;mso-position-vertical-relative:text">
            <v:textbox style="layout-flow:vertical-ideographic"/>
          </v:shape>
        </w:pict>
      </w:r>
      <w:r w:rsidR="003A69DD">
        <w:rPr>
          <w:lang w:bidi="fa-IR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3A69DD" w:rsidTr="003A69DD">
        <w:tc>
          <w:tcPr>
            <w:tcW w:w="9576" w:type="dxa"/>
          </w:tcPr>
          <w:p w:rsidR="003A69DD" w:rsidRDefault="003A69DD" w:rsidP="00A65C6A">
            <w:pPr>
              <w:tabs>
                <w:tab w:val="left" w:pos="1050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مراج</w:t>
            </w:r>
            <w:r w:rsidR="000546A9">
              <w:rPr>
                <w:rFonts w:hint="cs"/>
                <w:rtl/>
                <w:lang w:bidi="fa-IR"/>
              </w:rPr>
              <w:t>ع</w:t>
            </w:r>
            <w:r>
              <w:rPr>
                <w:rFonts w:hint="cs"/>
                <w:rtl/>
                <w:lang w:bidi="fa-IR"/>
              </w:rPr>
              <w:t>ه به پزشک مرکز بهداشتی درمانی جهت معاینه اولیه</w:t>
            </w:r>
          </w:p>
          <w:p w:rsidR="000419A6" w:rsidRDefault="000419A6" w:rsidP="003A69DD">
            <w:pPr>
              <w:tabs>
                <w:tab w:val="left" w:pos="1050"/>
              </w:tabs>
              <w:rPr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222"/>
        <w:tblW w:w="0" w:type="auto"/>
        <w:tblLook w:val="04A0"/>
      </w:tblPr>
      <w:tblGrid>
        <w:gridCol w:w="687"/>
      </w:tblGrid>
      <w:tr w:rsidR="000419A6" w:rsidTr="000419A6">
        <w:trPr>
          <w:trHeight w:val="285"/>
        </w:trPr>
        <w:tc>
          <w:tcPr>
            <w:tcW w:w="687" w:type="dxa"/>
          </w:tcPr>
          <w:p w:rsidR="000419A6" w:rsidRDefault="000419A6" w:rsidP="000419A6">
            <w:pPr>
              <w:tabs>
                <w:tab w:val="left" w:pos="105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بلی</w:t>
            </w:r>
          </w:p>
        </w:tc>
      </w:tr>
    </w:tbl>
    <w:tbl>
      <w:tblPr>
        <w:tblStyle w:val="TableGrid"/>
        <w:tblpPr w:leftFromText="180" w:rightFromText="180" w:vertAnchor="text" w:horzAnchor="page" w:tblpX="1906" w:tblpY="282"/>
        <w:tblW w:w="0" w:type="auto"/>
        <w:tblLook w:val="04A0"/>
      </w:tblPr>
      <w:tblGrid>
        <w:gridCol w:w="3421"/>
      </w:tblGrid>
      <w:tr w:rsidR="000419A6" w:rsidTr="00A65C6A">
        <w:trPr>
          <w:trHeight w:val="1520"/>
        </w:trPr>
        <w:tc>
          <w:tcPr>
            <w:tcW w:w="3421" w:type="dxa"/>
          </w:tcPr>
          <w:p w:rsidR="000419A6" w:rsidRDefault="000419A6" w:rsidP="000419A6">
            <w:pPr>
              <w:tabs>
                <w:tab w:val="left" w:pos="8175"/>
              </w:tabs>
              <w:rPr>
                <w:rtl/>
                <w:lang w:bidi="fa-IR"/>
              </w:rPr>
            </w:pPr>
          </w:p>
          <w:p w:rsidR="000419A6" w:rsidRDefault="00546533" w:rsidP="00A65C6A">
            <w:pPr>
              <w:tabs>
                <w:tab w:val="left" w:pos="8175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ارجاع به واحد بهداشت محیط جهت اخذ رسید تحویل فرم معاینات و تعیین تکلیف 6 ماهه یا یک ساله کارت و مشمولیت جریمه دیر کرد به صورت دیجیتالی</w:t>
            </w:r>
          </w:p>
          <w:p w:rsidR="000419A6" w:rsidRDefault="000419A6" w:rsidP="00A65C6A">
            <w:pPr>
              <w:tabs>
                <w:tab w:val="left" w:pos="8175"/>
              </w:tabs>
              <w:jc w:val="center"/>
              <w:rPr>
                <w:rtl/>
                <w:lang w:bidi="fa-IR"/>
              </w:rPr>
            </w:pPr>
          </w:p>
          <w:p w:rsidR="000419A6" w:rsidRDefault="000419A6" w:rsidP="000419A6">
            <w:pPr>
              <w:tabs>
                <w:tab w:val="left" w:pos="8175"/>
              </w:tabs>
              <w:rPr>
                <w:rtl/>
                <w:lang w:bidi="fa-IR"/>
              </w:rPr>
            </w:pPr>
          </w:p>
          <w:p w:rsidR="000419A6" w:rsidRDefault="000419A6" w:rsidP="000419A6">
            <w:pPr>
              <w:tabs>
                <w:tab w:val="left" w:pos="8175"/>
              </w:tabs>
              <w:rPr>
                <w:lang w:bidi="fa-IR"/>
              </w:rPr>
            </w:pPr>
          </w:p>
        </w:tc>
      </w:tr>
    </w:tbl>
    <w:p w:rsidR="003A69DD" w:rsidRDefault="003A69DD" w:rsidP="003A69DD">
      <w:pPr>
        <w:tabs>
          <w:tab w:val="left" w:pos="1050"/>
        </w:tabs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269"/>
        <w:tblOverlap w:val="never"/>
        <w:tblW w:w="0" w:type="auto"/>
        <w:tblLook w:val="04A0"/>
      </w:tblPr>
      <w:tblGrid>
        <w:gridCol w:w="2628"/>
      </w:tblGrid>
      <w:tr w:rsidR="000419A6" w:rsidTr="000419A6">
        <w:tc>
          <w:tcPr>
            <w:tcW w:w="2628" w:type="dxa"/>
          </w:tcPr>
          <w:p w:rsidR="000419A6" w:rsidRDefault="000419A6" w:rsidP="00A65C6A">
            <w:pPr>
              <w:tabs>
                <w:tab w:val="left" w:pos="1050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صدور کارت بلامانع است</w:t>
            </w:r>
          </w:p>
        </w:tc>
      </w:tr>
    </w:tbl>
    <w:p w:rsidR="007839CA" w:rsidRDefault="003B7E08" w:rsidP="003A69DD">
      <w:pPr>
        <w:tabs>
          <w:tab w:val="left" w:pos="1050"/>
        </w:tabs>
        <w:rPr>
          <w:rtl/>
          <w:lang w:bidi="fa-IR"/>
        </w:rPr>
      </w:pPr>
      <w:r>
        <w:rPr>
          <w:noProof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34.4pt;margin-top:14.55pt;width:62.95pt;height:22.55pt;z-index:251662336;mso-position-horizontal-relative:text;mso-position-vertical-relative:text"/>
        </w:pict>
      </w:r>
    </w:p>
    <w:tbl>
      <w:tblPr>
        <w:tblStyle w:val="TableGrid"/>
        <w:tblpPr w:leftFromText="180" w:rightFromText="180" w:vertAnchor="text" w:horzAnchor="margin" w:tblpXSpec="right" w:tblpY="300"/>
        <w:tblW w:w="0" w:type="auto"/>
        <w:tblLook w:val="04A0"/>
      </w:tblPr>
      <w:tblGrid>
        <w:gridCol w:w="828"/>
      </w:tblGrid>
      <w:tr w:rsidR="00546533" w:rsidTr="00546533">
        <w:tc>
          <w:tcPr>
            <w:tcW w:w="828" w:type="dxa"/>
          </w:tcPr>
          <w:p w:rsidR="00546533" w:rsidRDefault="00546533" w:rsidP="00A65C6A">
            <w:pPr>
              <w:tabs>
                <w:tab w:val="left" w:pos="8175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خیر</w:t>
            </w:r>
          </w:p>
        </w:tc>
      </w:tr>
    </w:tbl>
    <w:p w:rsidR="007839CA" w:rsidRDefault="003B7E08" w:rsidP="003A69DD">
      <w:pPr>
        <w:tabs>
          <w:tab w:val="left" w:pos="1050"/>
        </w:tabs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3.35pt;margin-top:3.6pt;width:.75pt;height:365.3pt;flip:x y;z-index:251674624;mso-position-horizontal-relative:text;mso-position-vertical-relative:text" o:connectortype="straight">
            <v:stroke endarrow="block"/>
          </v:shape>
        </w:pict>
      </w:r>
      <w:r>
        <w:rPr>
          <w:noProof/>
          <w:rtl/>
        </w:rPr>
        <w:pict>
          <v:shape id="_x0000_s1031" type="#_x0000_t67" style="position:absolute;margin-left:175.4pt;margin-top:10.75pt;width:38.25pt;height:22.15pt;z-index:251663360;mso-position-horizontal-relative:text;mso-position-vertical-relative:text">
            <v:textbox style="layout-flow:vertical-ideographic"/>
          </v:shape>
        </w:pict>
      </w:r>
      <w:r>
        <w:rPr>
          <w:noProof/>
          <w:rtl/>
        </w:rPr>
        <w:pict>
          <v:shape id="_x0000_s1028" type="#_x0000_t67" style="position:absolute;margin-left:402pt;margin-top:3.6pt;width:7.15pt;height:39pt;z-index:251660288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pPr w:leftFromText="180" w:rightFromText="180" w:vertAnchor="text" w:horzAnchor="margin" w:tblpXSpec="right" w:tblpY="452"/>
        <w:tblOverlap w:val="never"/>
        <w:tblW w:w="0" w:type="auto"/>
        <w:tblLook w:val="04A0"/>
      </w:tblPr>
      <w:tblGrid>
        <w:gridCol w:w="2718"/>
      </w:tblGrid>
      <w:tr w:rsidR="000419A6" w:rsidTr="000419A6">
        <w:tc>
          <w:tcPr>
            <w:tcW w:w="2718" w:type="dxa"/>
          </w:tcPr>
          <w:p w:rsidR="000419A6" w:rsidRDefault="000419A6" w:rsidP="00A65C6A">
            <w:pPr>
              <w:tabs>
                <w:tab w:val="left" w:pos="8175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ارجاع به آزمایشگاه تشخیص طبی مرکز بهداشتی درمانی یا طرف قرارداد به منظور انجام آزمایش</w:t>
            </w:r>
          </w:p>
        </w:tc>
      </w:tr>
    </w:tbl>
    <w:tbl>
      <w:tblPr>
        <w:tblStyle w:val="TableGrid"/>
        <w:tblpPr w:leftFromText="180" w:rightFromText="180" w:vertAnchor="text" w:horzAnchor="page" w:tblpX="1891" w:tblpY="1562"/>
        <w:tblW w:w="0" w:type="auto"/>
        <w:tblLook w:val="04A0"/>
      </w:tblPr>
      <w:tblGrid>
        <w:gridCol w:w="3469"/>
      </w:tblGrid>
      <w:tr w:rsidR="00546533" w:rsidTr="001F5621">
        <w:trPr>
          <w:trHeight w:val="285"/>
        </w:trPr>
        <w:tc>
          <w:tcPr>
            <w:tcW w:w="3469" w:type="dxa"/>
          </w:tcPr>
          <w:p w:rsidR="00546533" w:rsidRDefault="00546533" w:rsidP="00A65C6A">
            <w:pPr>
              <w:tabs>
                <w:tab w:val="left" w:pos="8175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تایید نهایی دیجیتالی صدور کارت </w:t>
            </w:r>
            <w:r w:rsidR="001F5621">
              <w:rPr>
                <w:rFonts w:hint="cs"/>
                <w:rtl/>
                <w:lang w:bidi="fa-IR"/>
              </w:rPr>
              <w:t>توسط رییس مرکز بهدشت و ارسال پیامک به محض تایید دیجیتال به فر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62"/>
        <w:tblW w:w="0" w:type="auto"/>
        <w:tblLook w:val="04A0"/>
      </w:tblPr>
      <w:tblGrid>
        <w:gridCol w:w="2538"/>
      </w:tblGrid>
      <w:tr w:rsidR="001F5621" w:rsidTr="001F5621">
        <w:tc>
          <w:tcPr>
            <w:tcW w:w="2538" w:type="dxa"/>
          </w:tcPr>
          <w:p w:rsidR="001F5621" w:rsidRDefault="00076F1C" w:rsidP="00A65C6A">
            <w:pPr>
              <w:tabs>
                <w:tab w:val="left" w:pos="8175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دریافت نتایج آزمایش و معاینه فرد توسط پزشک</w:t>
            </w:r>
          </w:p>
        </w:tc>
      </w:tr>
    </w:tbl>
    <w:tbl>
      <w:tblPr>
        <w:tblStyle w:val="TableGrid"/>
        <w:tblpPr w:leftFromText="180" w:rightFromText="180" w:vertAnchor="text" w:horzAnchor="page" w:tblpX="1768" w:tblpY="2907"/>
        <w:tblW w:w="0" w:type="auto"/>
        <w:tblLook w:val="04A0"/>
      </w:tblPr>
      <w:tblGrid>
        <w:gridCol w:w="3618"/>
      </w:tblGrid>
      <w:tr w:rsidR="00A106D1" w:rsidTr="00A106D1">
        <w:tc>
          <w:tcPr>
            <w:tcW w:w="3618" w:type="dxa"/>
          </w:tcPr>
          <w:p w:rsidR="00A106D1" w:rsidRDefault="00A106D1" w:rsidP="00A106D1">
            <w:pPr>
              <w:tabs>
                <w:tab w:val="left" w:pos="4065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تحویل مدارک به پیشخوان جهت صدور کارت توسط فرد پس از دریافت پیامک</w:t>
            </w:r>
          </w:p>
        </w:tc>
      </w:tr>
    </w:tbl>
    <w:tbl>
      <w:tblPr>
        <w:tblStyle w:val="TableGrid"/>
        <w:tblpPr w:leftFromText="180" w:rightFromText="180" w:vertAnchor="text" w:horzAnchor="page" w:tblpX="7591" w:tblpY="3927"/>
        <w:tblW w:w="0" w:type="auto"/>
        <w:tblLook w:val="04A0"/>
      </w:tblPr>
      <w:tblGrid>
        <w:gridCol w:w="810"/>
      </w:tblGrid>
      <w:tr w:rsidR="00A106D1" w:rsidTr="00A106D1">
        <w:tc>
          <w:tcPr>
            <w:tcW w:w="810" w:type="dxa"/>
          </w:tcPr>
          <w:p w:rsidR="00A106D1" w:rsidRDefault="00A106D1" w:rsidP="00A106D1">
            <w:pPr>
              <w:tabs>
                <w:tab w:val="left" w:pos="8175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بلی</w:t>
            </w:r>
          </w:p>
          <w:p w:rsidR="00A106D1" w:rsidRDefault="00A106D1" w:rsidP="00A106D1">
            <w:pPr>
              <w:tabs>
                <w:tab w:val="left" w:pos="8175"/>
              </w:tabs>
              <w:jc w:val="center"/>
              <w:rPr>
                <w:lang w:bidi="fa-IR"/>
              </w:rPr>
            </w:pPr>
          </w:p>
        </w:tc>
      </w:tr>
    </w:tbl>
    <w:p w:rsidR="00076F1C" w:rsidRDefault="003B7E08" w:rsidP="000546A9">
      <w:pPr>
        <w:tabs>
          <w:tab w:val="left" w:pos="8175"/>
        </w:tabs>
        <w:rPr>
          <w:rtl/>
          <w:lang w:bidi="fa-IR"/>
        </w:rPr>
      </w:pPr>
      <w:r>
        <w:rPr>
          <w:noProof/>
          <w:rtl/>
        </w:rPr>
        <w:pict>
          <v:shape id="_x0000_s1039" type="#_x0000_t67" style="position:absolute;margin-left:199.35pt;margin-top:144.75pt;width:21.75pt;height:68.05pt;z-index:251670528;mso-position-horizontal-relative:text;mso-position-vertical-relative:text">
            <v:textbox style="layout-flow:vertical-ideographic"/>
          </v:shape>
        </w:pict>
      </w:r>
      <w:r>
        <w:rPr>
          <w:noProof/>
          <w:rtl/>
        </w:rPr>
        <w:pict>
          <v:shape id="_x0000_s1036" type="#_x0000_t67" style="position:absolute;margin-left:-101.4pt;margin-top:177pt;width:31.5pt;height:25.55pt;z-index:251667456;mso-position-horizontal-relative:text;mso-position-vertical-relative:text">
            <v:textbox style="layout-flow:vertical-ideographic"/>
          </v:shape>
        </w:pict>
      </w:r>
      <w:r>
        <w:rPr>
          <w:noProof/>
          <w:rtl/>
        </w:rPr>
        <w:pict>
          <v:shape id="_x0000_s1035" type="#_x0000_t67" style="position:absolute;margin-left:-97.65pt;margin-top:118.3pt;width:27pt;height:21.75pt;z-index:251666432;mso-position-horizontal-relative:text;mso-position-vertical-relative:text">
            <v:textbox style="layout-flow:vertical-ideographic"/>
          </v:shape>
        </w:pict>
      </w:r>
      <w:r>
        <w:rPr>
          <w:noProof/>
          <w:rtl/>
        </w:rPr>
        <w:pict>
          <v:shape id="_x0000_s1049" type="#_x0000_t32" style="position:absolute;margin-left:293.1pt;margin-top:42pt;width:25.5pt;height:0;flip:x;z-index:251677696;mso-position-horizontal-relative:text;mso-position-vertical-relative:text" o:connectortype="straight">
            <v:stroke endarrow="block"/>
          </v:shape>
        </w:pict>
      </w:r>
      <w:r>
        <w:rPr>
          <w:noProof/>
          <w:rtl/>
        </w:rPr>
        <w:pict>
          <v:shape id="_x0000_s1048" type="#_x0000_t32" style="position:absolute;margin-left:318.6pt;margin-top:42pt;width:0;height:303.75pt;flip:y;z-index:251676672;mso-position-horizontal-relative:text;mso-position-vertical-relative:text" o:connectortype="straight">
            <v:stroke endarrow="block"/>
          </v:shape>
        </w:pict>
      </w:r>
      <w:r>
        <w:rPr>
          <w:noProof/>
          <w:rtl/>
        </w:rPr>
        <w:pict>
          <v:shape id="_x0000_s1040" type="#_x0000_t67" style="position:absolute;margin-left:192.6pt;margin-top:68.25pt;width:21.05pt;height:23.25pt;z-index:251671552;mso-position-horizontal-relative:text;mso-position-vertical-relative:text">
            <v:textbox style="layout-flow:vertical-ideographic"/>
          </v:shape>
        </w:pict>
      </w:r>
      <w:r>
        <w:rPr>
          <w:noProof/>
          <w:rtl/>
        </w:rPr>
        <w:pict>
          <v:shape id="_x0000_s1034" type="#_x0000_t67" style="position:absolute;margin-left:-97.65pt;margin-top:54pt;width:30.75pt;height:18pt;z-index:251665408;mso-position-horizontal-relative:text;mso-position-vertical-relative:text">
            <v:textbox style="layout-flow:vertical-ideographic"/>
          </v:shape>
        </w:pict>
      </w:r>
      <w:r>
        <w:rPr>
          <w:noProof/>
          <w:rtl/>
        </w:rPr>
        <w:pict>
          <v:shape id="_x0000_s1032" type="#_x0000_t67" style="position:absolute;margin-left:-97.65pt;margin-top:54pt;width:30.75pt;height:18pt;z-index:251664384;mso-position-horizontal-relative:text;mso-position-vertical-relative:text">
            <v:textbox style="layout-flow:vertical-ideographic"/>
          </v:shape>
        </w:pict>
      </w:r>
      <w:r w:rsidR="002F6EC0">
        <w:rPr>
          <w:noProof/>
        </w:rPr>
        <w:br w:type="textWrapping" w:clear="all"/>
      </w:r>
    </w:p>
    <w:tbl>
      <w:tblPr>
        <w:tblStyle w:val="TableGrid"/>
        <w:tblpPr w:leftFromText="180" w:rightFromText="180" w:vertAnchor="text" w:horzAnchor="page" w:tblpX="1876" w:tblpY="236"/>
        <w:tblW w:w="0" w:type="auto"/>
        <w:tblLook w:val="04A0"/>
      </w:tblPr>
      <w:tblGrid>
        <w:gridCol w:w="3438"/>
      </w:tblGrid>
      <w:tr w:rsidR="00A106D1" w:rsidTr="00A106D1">
        <w:tc>
          <w:tcPr>
            <w:tcW w:w="3438" w:type="dxa"/>
          </w:tcPr>
          <w:p w:rsidR="00A106D1" w:rsidRDefault="00A106D1" w:rsidP="00A106D1">
            <w:pPr>
              <w:tabs>
                <w:tab w:val="left" w:pos="8175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دریافت تعرفه مشمولین جریمه عدم تمدید کارت</w:t>
            </w:r>
          </w:p>
        </w:tc>
      </w:tr>
    </w:tbl>
    <w:p w:rsidR="000419A6" w:rsidRDefault="003B7E08" w:rsidP="000546A9">
      <w:pPr>
        <w:tabs>
          <w:tab w:val="left" w:pos="8175"/>
        </w:tabs>
        <w:rPr>
          <w:rtl/>
          <w:lang w:bidi="fa-IR"/>
        </w:rPr>
      </w:pPr>
      <w:r>
        <w:rPr>
          <w:noProof/>
          <w:rtl/>
        </w:rPr>
        <w:pict>
          <v:shape id="_x0000_s1041" type="#_x0000_t66" style="position:absolute;margin-left:98pt;margin-top:25.45pt;width:52.5pt;height:25.5pt;z-index:251672576;mso-position-horizontal-relative:text;mso-position-vertical-relative:text"/>
        </w:pict>
      </w:r>
    </w:p>
    <w:tbl>
      <w:tblPr>
        <w:tblStyle w:val="TableGrid"/>
        <w:tblW w:w="0" w:type="auto"/>
        <w:tblInd w:w="7218" w:type="dxa"/>
        <w:tblLook w:val="04A0"/>
      </w:tblPr>
      <w:tblGrid>
        <w:gridCol w:w="2358"/>
      </w:tblGrid>
      <w:tr w:rsidR="0008747D" w:rsidTr="00076F1C">
        <w:tc>
          <w:tcPr>
            <w:tcW w:w="2358" w:type="dxa"/>
          </w:tcPr>
          <w:p w:rsidR="00076F1C" w:rsidRDefault="003B7E08" w:rsidP="00A65C6A">
            <w:pPr>
              <w:tabs>
                <w:tab w:val="left" w:pos="8175"/>
              </w:tabs>
              <w:jc w:val="center"/>
              <w:rPr>
                <w:lang w:bidi="fa-IR"/>
              </w:rPr>
            </w:pPr>
            <w:r>
              <w:rPr>
                <w:noProof/>
              </w:rPr>
              <w:pict>
                <v:shape id="_x0000_s1037" type="#_x0000_t67" style="position:absolute;left:0;text-align:left;margin-left:-264.15pt;margin-top:3.55pt;width:27pt;height:29.75pt;z-index:251668480">
                  <v:textbox style="layout-flow:vertical-ideographic"/>
                </v:shape>
              </w:pict>
            </w:r>
            <w:r w:rsidR="00076F1C">
              <w:rPr>
                <w:rFonts w:hint="cs"/>
                <w:rtl/>
                <w:lang w:bidi="fa-IR"/>
              </w:rPr>
              <w:t>صدور کارت بلامانع</w:t>
            </w:r>
          </w:p>
        </w:tc>
      </w:tr>
    </w:tbl>
    <w:p w:rsidR="001F5621" w:rsidRPr="000546A9" w:rsidRDefault="003B7E08" w:rsidP="00076F1C">
      <w:pPr>
        <w:tabs>
          <w:tab w:val="left" w:pos="8175"/>
        </w:tabs>
        <w:rPr>
          <w:lang w:bidi="fa-IR"/>
        </w:rPr>
      </w:pPr>
      <w:r>
        <w:rPr>
          <w:noProof/>
        </w:rPr>
        <w:pict>
          <v:shape id="_x0000_s1038" type="#_x0000_t67" style="position:absolute;margin-left:403.5pt;margin-top:20.15pt;width:25.5pt;height:27.55pt;z-index:251669504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pPr w:leftFromText="180" w:rightFromText="180" w:vertAnchor="text" w:horzAnchor="page" w:tblpX="10453" w:tblpY="195"/>
        <w:tblW w:w="0" w:type="auto"/>
        <w:tblLook w:val="04A0"/>
      </w:tblPr>
      <w:tblGrid>
        <w:gridCol w:w="828"/>
      </w:tblGrid>
      <w:tr w:rsidR="00076F1C" w:rsidTr="00076F1C">
        <w:tc>
          <w:tcPr>
            <w:tcW w:w="828" w:type="dxa"/>
          </w:tcPr>
          <w:p w:rsidR="00076F1C" w:rsidRDefault="00076F1C" w:rsidP="00076F1C">
            <w:pPr>
              <w:tabs>
                <w:tab w:val="left" w:pos="8175"/>
              </w:tabs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</w:p>
        </w:tc>
      </w:tr>
    </w:tbl>
    <w:tbl>
      <w:tblPr>
        <w:tblStyle w:val="TableGrid"/>
        <w:tblpPr w:leftFromText="180" w:rightFromText="180" w:vertAnchor="text" w:horzAnchor="page" w:tblpX="1948" w:tblpY="191"/>
        <w:tblW w:w="0" w:type="auto"/>
        <w:tblLook w:val="04A0"/>
      </w:tblPr>
      <w:tblGrid>
        <w:gridCol w:w="3348"/>
      </w:tblGrid>
      <w:tr w:rsidR="00A106D1" w:rsidTr="00A106D1">
        <w:tc>
          <w:tcPr>
            <w:tcW w:w="3348" w:type="dxa"/>
          </w:tcPr>
          <w:p w:rsidR="00A106D1" w:rsidRDefault="00A106D1" w:rsidP="00A106D1">
            <w:pPr>
              <w:tabs>
                <w:tab w:val="left" w:pos="8175"/>
              </w:tabs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پرینت کارت و تحویل به متقاضی توسط پیشخوان</w:t>
            </w:r>
          </w:p>
        </w:tc>
      </w:tr>
    </w:tbl>
    <w:p w:rsidR="000419A6" w:rsidRPr="000546A9" w:rsidRDefault="000419A6" w:rsidP="000546A9">
      <w:pPr>
        <w:tabs>
          <w:tab w:val="left" w:pos="8175"/>
        </w:tabs>
        <w:rPr>
          <w:lang w:bidi="fa-IR"/>
        </w:rPr>
      </w:pPr>
    </w:p>
    <w:p w:rsidR="001F5621" w:rsidRPr="000546A9" w:rsidRDefault="001F5621" w:rsidP="001F5621">
      <w:pPr>
        <w:tabs>
          <w:tab w:val="left" w:pos="4065"/>
        </w:tabs>
        <w:rPr>
          <w:lang w:bidi="fa-IR"/>
        </w:rPr>
      </w:pPr>
      <w:r>
        <w:rPr>
          <w:lang w:bidi="fa-IR"/>
        </w:rPr>
        <w:tab/>
      </w:r>
    </w:p>
    <w:tbl>
      <w:tblPr>
        <w:tblStyle w:val="TableGrid"/>
        <w:tblW w:w="0" w:type="auto"/>
        <w:tblInd w:w="7488" w:type="dxa"/>
        <w:tblLook w:val="04A0"/>
      </w:tblPr>
      <w:tblGrid>
        <w:gridCol w:w="2088"/>
      </w:tblGrid>
      <w:tr w:rsidR="00A65C6A" w:rsidTr="00076F1C">
        <w:tc>
          <w:tcPr>
            <w:tcW w:w="2088" w:type="dxa"/>
          </w:tcPr>
          <w:p w:rsidR="00076F1C" w:rsidRDefault="003B7E08" w:rsidP="00A65C6A">
            <w:pPr>
              <w:tabs>
                <w:tab w:val="left" w:pos="4065"/>
              </w:tabs>
              <w:jc w:val="center"/>
              <w:rPr>
                <w:lang w:bidi="fa-IR"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104.85pt;margin-top:10.75pt;width:37.5pt;height:0;z-index:25167564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-137.4pt;margin-top:10.75pt;width:102pt;height:1.5pt;flip:x;z-index:251673600" o:connectortype="straight">
                  <v:stroke endarrow="block"/>
                </v:shape>
              </w:pict>
            </w:r>
            <w:r w:rsidR="00076F1C">
              <w:rPr>
                <w:rFonts w:hint="cs"/>
                <w:rtl/>
                <w:lang w:bidi="fa-IR"/>
              </w:rPr>
              <w:t>درمان</w:t>
            </w:r>
          </w:p>
        </w:tc>
      </w:tr>
    </w:tbl>
    <w:p w:rsidR="000546A9" w:rsidRPr="000546A9" w:rsidRDefault="000546A9" w:rsidP="001F5621">
      <w:pPr>
        <w:tabs>
          <w:tab w:val="left" w:pos="4065"/>
        </w:tabs>
        <w:rPr>
          <w:lang w:bidi="fa-IR"/>
        </w:rPr>
      </w:pPr>
    </w:p>
    <w:p w:rsidR="000546A9" w:rsidRDefault="000546A9" w:rsidP="000546A9">
      <w:pPr>
        <w:tabs>
          <w:tab w:val="left" w:pos="8175"/>
        </w:tabs>
        <w:rPr>
          <w:rtl/>
          <w:lang w:bidi="fa-IR"/>
        </w:rPr>
      </w:pPr>
    </w:p>
    <w:p w:rsidR="001F5621" w:rsidRPr="000546A9" w:rsidRDefault="000546A9" w:rsidP="000546A9">
      <w:pPr>
        <w:tabs>
          <w:tab w:val="left" w:pos="8175"/>
        </w:tabs>
        <w:rPr>
          <w:lang w:bidi="fa-IR"/>
        </w:rPr>
      </w:pPr>
      <w:r>
        <w:rPr>
          <w:lang w:bidi="fa-IR"/>
        </w:rPr>
        <w:br w:type="textWrapping" w:clear="all"/>
      </w:r>
    </w:p>
    <w:p w:rsidR="000546A9" w:rsidRPr="000546A9" w:rsidRDefault="000546A9" w:rsidP="000546A9">
      <w:pPr>
        <w:tabs>
          <w:tab w:val="left" w:pos="8175"/>
        </w:tabs>
        <w:rPr>
          <w:lang w:bidi="fa-IR"/>
        </w:rPr>
      </w:pPr>
    </w:p>
    <w:sectPr w:rsidR="000546A9" w:rsidRPr="000546A9" w:rsidSect="0081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A69DD"/>
    <w:rsid w:val="000419A6"/>
    <w:rsid w:val="000546A9"/>
    <w:rsid w:val="00076F1C"/>
    <w:rsid w:val="0008747D"/>
    <w:rsid w:val="000E5D1A"/>
    <w:rsid w:val="001F5621"/>
    <w:rsid w:val="002F6EC0"/>
    <w:rsid w:val="003A69DD"/>
    <w:rsid w:val="003B7E08"/>
    <w:rsid w:val="00546533"/>
    <w:rsid w:val="007839CA"/>
    <w:rsid w:val="0081430A"/>
    <w:rsid w:val="009432D4"/>
    <w:rsid w:val="00A106D1"/>
    <w:rsid w:val="00A65C6A"/>
    <w:rsid w:val="00B31665"/>
    <w:rsid w:val="00B53F09"/>
    <w:rsid w:val="00C4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4]"/>
    </o:shapedefaults>
    <o:shapelayout v:ext="edit">
      <o:idmap v:ext="edit" data="1"/>
      <o:rules v:ext="edit">
        <o:r id="V:Rule6" type="connector" idref="#_x0000_s1046"/>
        <o:r id="V:Rule7" type="connector" idref="#_x0000_s1047"/>
        <o:r id="V:Rule8" type="connector" idref="#_x0000_s1045"/>
        <o:r id="V:Rule9" type="connector" idref="#_x0000_s1049"/>
        <o:r id="V:Rule1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A2F1-A3B2-4E3F-97C3-67EA6E05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sedighi behdashti</dc:creator>
  <cp:lastModifiedBy>kh-seadi</cp:lastModifiedBy>
  <cp:revision>2</cp:revision>
  <dcterms:created xsi:type="dcterms:W3CDTF">2019-09-04T05:42:00Z</dcterms:created>
  <dcterms:modified xsi:type="dcterms:W3CDTF">2019-09-04T05:42:00Z</dcterms:modified>
</cp:coreProperties>
</file>